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DB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eastAsia" w:ascii="仿宋" w:hAnsi="仿宋" w:eastAsia="仿宋" w:cs="仿宋_GB2312"/>
          <w:b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/>
          <w:color w:val="auto"/>
          <w:sz w:val="32"/>
          <w:szCs w:val="32"/>
        </w:rPr>
        <w:t>第二届中非教育合作创新发展论坛</w:t>
      </w:r>
      <w:r>
        <w:rPr>
          <w:rFonts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7729855</wp:posOffset>
            </wp:positionH>
            <wp:positionV relativeFrom="paragraph">
              <wp:posOffset>-124460</wp:posOffset>
            </wp:positionV>
            <wp:extent cx="1030605" cy="1038860"/>
            <wp:effectExtent l="0" t="0" r="17145" b="8890"/>
            <wp:wrapNone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0605" cy="1038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_GB2312"/>
          <w:b/>
          <w:color w:val="auto"/>
          <w:sz w:val="32"/>
          <w:szCs w:val="32"/>
        </w:rPr>
        <w:t>参会回执表</w:t>
      </w:r>
    </w:p>
    <w:tbl>
      <w:tblPr>
        <w:tblStyle w:val="10"/>
        <w:tblW w:w="5936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8"/>
        <w:gridCol w:w="858"/>
        <w:gridCol w:w="1763"/>
        <w:gridCol w:w="504"/>
        <w:gridCol w:w="1464"/>
        <w:gridCol w:w="1137"/>
        <w:gridCol w:w="663"/>
        <w:gridCol w:w="2369"/>
      </w:tblGrid>
      <w:tr w14:paraId="6DFBF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06F2AC7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12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单位名称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vAlign w:val="center"/>
          </w:tcPr>
          <w:p w14:paraId="1A512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</w:p>
        </w:tc>
      </w:tr>
      <w:tr w14:paraId="25172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3C8C6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联系人</w:t>
            </w:r>
          </w:p>
        </w:tc>
        <w:tc>
          <w:tcPr>
            <w:tcW w:w="1505" w:type="pct"/>
            <w:gridSpan w:val="3"/>
            <w:tcBorders>
              <w:tl2br w:val="nil"/>
              <w:tr2bl w:val="nil"/>
            </w:tcBorders>
            <w:vAlign w:val="center"/>
          </w:tcPr>
          <w:p w14:paraId="42ABE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53" w:type="pct"/>
            <w:gridSpan w:val="2"/>
            <w:tcBorders>
              <w:tl2br w:val="nil"/>
              <w:tr2bl w:val="nil"/>
            </w:tcBorders>
            <w:vAlign w:val="center"/>
          </w:tcPr>
          <w:p w14:paraId="239D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460" w:type="pct"/>
            <w:gridSpan w:val="2"/>
            <w:tcBorders>
              <w:tl2br w:val="nil"/>
              <w:tr2bl w:val="nil"/>
            </w:tcBorders>
            <w:vAlign w:val="center"/>
          </w:tcPr>
          <w:p w14:paraId="10E20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</w:p>
        </w:tc>
      </w:tr>
      <w:tr w14:paraId="177E72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7C9BB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联系人邮箱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vAlign w:val="center"/>
          </w:tcPr>
          <w:p w14:paraId="0F75A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</w:p>
        </w:tc>
      </w:tr>
      <w:tr w14:paraId="48DD0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45A03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413" w:type="pct"/>
            <w:tcBorders>
              <w:tl2br w:val="nil"/>
              <w:tr2bl w:val="nil"/>
            </w:tcBorders>
            <w:vAlign w:val="center"/>
          </w:tcPr>
          <w:p w14:paraId="784B1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14:paraId="0C188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单位及部门</w:t>
            </w:r>
          </w:p>
        </w:tc>
        <w:tc>
          <w:tcPr>
            <w:tcW w:w="948" w:type="pct"/>
            <w:gridSpan w:val="2"/>
            <w:tcBorders>
              <w:tl2br w:val="nil"/>
              <w:tr2bl w:val="nil"/>
            </w:tcBorders>
            <w:vAlign w:val="center"/>
          </w:tcPr>
          <w:p w14:paraId="376D7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职务/职称</w:t>
            </w:r>
          </w:p>
        </w:tc>
        <w:tc>
          <w:tcPr>
            <w:tcW w:w="867" w:type="pct"/>
            <w:gridSpan w:val="2"/>
            <w:tcBorders>
              <w:tl2br w:val="nil"/>
              <w:tr2bl w:val="nil"/>
            </w:tcBorders>
            <w:vAlign w:val="center"/>
          </w:tcPr>
          <w:p w14:paraId="4CBDE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/>
              </w:rPr>
              <w:t>手机号</w:t>
            </w: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603E2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</w:rPr>
              <w:t>电子邮箱</w:t>
            </w:r>
          </w:p>
        </w:tc>
      </w:tr>
      <w:tr w14:paraId="3B912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07483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13" w:type="pct"/>
            <w:tcBorders>
              <w:tl2br w:val="nil"/>
              <w:tr2bl w:val="nil"/>
            </w:tcBorders>
            <w:vAlign w:val="center"/>
          </w:tcPr>
          <w:p w14:paraId="34B8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14:paraId="0D5F8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48" w:type="pct"/>
            <w:gridSpan w:val="2"/>
            <w:tcBorders>
              <w:tl2br w:val="nil"/>
              <w:tr2bl w:val="nil"/>
            </w:tcBorders>
            <w:vAlign w:val="center"/>
          </w:tcPr>
          <w:p w14:paraId="4543E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67" w:type="pct"/>
            <w:gridSpan w:val="2"/>
            <w:tcBorders>
              <w:tl2br w:val="nil"/>
              <w:tr2bl w:val="nil"/>
            </w:tcBorders>
            <w:vAlign w:val="center"/>
          </w:tcPr>
          <w:p w14:paraId="30C4B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035DB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</w:tr>
      <w:tr w14:paraId="7581D4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08B11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13" w:type="pct"/>
            <w:tcBorders>
              <w:tl2br w:val="nil"/>
              <w:tr2bl w:val="nil"/>
            </w:tcBorders>
            <w:vAlign w:val="center"/>
          </w:tcPr>
          <w:p w14:paraId="216E2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49" w:type="pct"/>
            <w:tcBorders>
              <w:tl2br w:val="nil"/>
              <w:tr2bl w:val="nil"/>
            </w:tcBorders>
            <w:vAlign w:val="center"/>
          </w:tcPr>
          <w:p w14:paraId="468C4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948" w:type="pct"/>
            <w:gridSpan w:val="2"/>
            <w:tcBorders>
              <w:tl2br w:val="nil"/>
              <w:tr2bl w:val="nil"/>
            </w:tcBorders>
            <w:vAlign w:val="center"/>
          </w:tcPr>
          <w:p w14:paraId="32BFD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67" w:type="pct"/>
            <w:gridSpan w:val="2"/>
            <w:tcBorders>
              <w:tl2br w:val="nil"/>
              <w:tr2bl w:val="nil"/>
            </w:tcBorders>
            <w:vAlign w:val="center"/>
          </w:tcPr>
          <w:p w14:paraId="05DAA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6C760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</w:rPr>
            </w:pPr>
          </w:p>
        </w:tc>
      </w:tr>
      <w:tr w14:paraId="513387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8"/>
            <w:tcBorders>
              <w:tl2br w:val="nil"/>
              <w:tr2bl w:val="nil"/>
            </w:tcBorders>
            <w:vAlign w:val="center"/>
          </w:tcPr>
          <w:p w14:paraId="3FC8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参与环节意向</w:t>
            </w:r>
          </w:p>
        </w:tc>
      </w:tr>
      <w:tr w14:paraId="7D4D0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5EABB9D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hanging="5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教育分论坛</w:t>
            </w:r>
          </w:p>
          <w:p w14:paraId="23BF684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hanging="5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  <w:t>组织机构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vAlign w:val="center"/>
          </w:tcPr>
          <w:p w14:paraId="44C9B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第二届中非教育合作创新发展论坛</w:t>
            </w:r>
          </w:p>
          <w:p w14:paraId="13B52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default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□ 承办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院校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      □ 协办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院校</w:t>
            </w:r>
          </w:p>
        </w:tc>
      </w:tr>
      <w:tr w14:paraId="60C9FF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41821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  <w:t>加入联盟</w:t>
            </w:r>
          </w:p>
          <w:p w14:paraId="63428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  <w:t>成员单位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vAlign w:val="center"/>
          </w:tcPr>
          <w:p w14:paraId="7D7E2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中北非国际教育创新联盟</w:t>
            </w:r>
          </w:p>
          <w:p w14:paraId="18B91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理事长单位     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副理事长单位     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成员单位</w:t>
            </w:r>
          </w:p>
        </w:tc>
      </w:tr>
      <w:tr w14:paraId="01CAB6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41086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cs="仿宋"/>
                <w:b/>
                <w:bCs/>
                <w:snapToGrid/>
                <w:color w:val="auto"/>
                <w:sz w:val="24"/>
                <w:szCs w:val="24"/>
                <w:lang w:val="en-US" w:eastAsia="zh-CN" w:bidi="zh-CN"/>
              </w:rPr>
              <w:t>加入产教融合共同体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vAlign w:val="center"/>
          </w:tcPr>
          <w:p w14:paraId="637C6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中埃化工产业产教融合共同体</w:t>
            </w:r>
          </w:p>
          <w:p w14:paraId="5B2B6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中非低空经济（无人机）产业产教融合共同体</w:t>
            </w:r>
          </w:p>
        </w:tc>
      </w:tr>
      <w:tr w14:paraId="512BF2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vAlign w:val="center"/>
          </w:tcPr>
          <w:p w14:paraId="28D6D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  <w:t>参与环节</w:t>
            </w:r>
          </w:p>
          <w:p w14:paraId="6736A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ascii="仿宋" w:hAnsi="仿宋" w:eastAsia="仿宋" w:cs="仿宋"/>
                <w:b/>
                <w:bCs/>
                <w:snapToGrid/>
                <w:color w:val="auto"/>
                <w:sz w:val="24"/>
                <w:szCs w:val="24"/>
                <w:lang w:eastAsia="zh-CN" w:bidi="zh-CN"/>
              </w:rPr>
              <w:t>意向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vAlign w:val="center"/>
          </w:tcPr>
          <w:p w14:paraId="74923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highlight w:val="none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highlight w:val="none"/>
                <w:lang w:val="en-US" w:eastAsia="zh-CN" w:bidi="zh-CN"/>
              </w:rPr>
              <w:t xml:space="preserve"> 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highlight w:val="none"/>
                <w:lang w:val="en-US" w:eastAsia="zh-CN" w:bidi="zh-CN"/>
              </w:rPr>
              <w:t>中非慕课平台：国际化专业精品课程及教材遴选</w:t>
            </w:r>
          </w:p>
          <w:p w14:paraId="748D9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联合国教科文组织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“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中非职业教育合作计划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”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第二批项目院校</w:t>
            </w:r>
          </w:p>
          <w:p w14:paraId="0773F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联合国教科文组织</w:t>
            </w:r>
            <w:r>
              <w:rPr>
                <w:rFonts w:hint="eastAsia" w:ascii="仿宋" w:hAnsi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《中非教育交流与合作典型案例》</w:t>
            </w:r>
          </w:p>
          <w:p w14:paraId="57DE1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埃及高等教育与科学研究部埃及最高技术教育委员会优秀合作伙伴</w:t>
            </w:r>
          </w:p>
          <w:p w14:paraId="625DA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中北非国际教育创新联盟副理事长单位</w:t>
            </w:r>
          </w:p>
          <w:p w14:paraId="7AB80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default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 xml:space="preserve"> 中非教育合作成果展</w:t>
            </w:r>
          </w:p>
        </w:tc>
      </w:tr>
      <w:tr w14:paraId="337A99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7D601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hanging="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其他合作</w:t>
            </w:r>
          </w:p>
          <w:p w14:paraId="107FEC5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hanging="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意向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B94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  <w:t>其他合作意向（具体说明）：</w:t>
            </w:r>
          </w:p>
          <w:p w14:paraId="144E0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</w:p>
          <w:p w14:paraId="5A87A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</w:p>
        </w:tc>
      </w:tr>
      <w:tr w14:paraId="07A3A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C86E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hanging="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/>
              </w:rPr>
              <w:t>会议报名</w:t>
            </w:r>
          </w:p>
        </w:tc>
        <w:tc>
          <w:tcPr>
            <w:tcW w:w="4220" w:type="pct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9F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  <w:t>会务联系人：</w:t>
            </w:r>
          </w:p>
          <w:p w14:paraId="3B58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  <w:t>李老师 16601369046（微信同号）</w:t>
            </w:r>
          </w:p>
          <w:p w14:paraId="2CD03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  <w:t>焦老师 13241839507（微信同号）</w:t>
            </w:r>
          </w:p>
          <w:p w14:paraId="1F4A8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0"/>
                <w:sz w:val="24"/>
                <w:szCs w:val="24"/>
                <w:lang w:val="en-US" w:eastAsia="zh-CN" w:bidi="zh-CN"/>
              </w:rPr>
              <w:t>邓老师 15910210667（微信同号）</w:t>
            </w:r>
          </w:p>
          <w:p w14:paraId="4499EBB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eastAsia="zh-CN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eastAsia="zh-CN" w:bidi="zh-CN"/>
              </w:rPr>
              <w:t>报名方式：</w:t>
            </w:r>
          </w:p>
          <w:p w14:paraId="65D2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ind w:left="280" w:leftChars="100" w:firstLine="0" w:firstLineChars="0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auto"/>
                <w:spacing w:val="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请于2026年</w:t>
            </w:r>
            <w:r>
              <w:rPr>
                <w:rFonts w:hint="eastAsia" w:ascii="仿宋" w:hAnsi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月</w:t>
            </w:r>
            <w:r>
              <w:rPr>
                <w:rFonts w:hint="eastAsia" w:ascii="仿宋" w:hAnsi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30</w:t>
            </w:r>
            <w:r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日</w:t>
            </w:r>
            <w:r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前填写《参会回执表》，发送至电子邮箱：info@snaeia.com，邮件主题统一命名为“参会报名 - 单位名称 - 联系人姓名”。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pacing w:val="0"/>
                <w:sz w:val="24"/>
                <w:szCs w:val="24"/>
                <w:lang w:val="en-US" w:eastAsia="zh-CN" w:bidi="zh-CN"/>
              </w:rPr>
              <w:t>每个院校限报2人</w:t>
            </w:r>
            <w:r>
              <w:rPr>
                <w:rFonts w:hint="eastAsia" w:ascii="仿宋" w:hAnsi="仿宋" w:eastAsia="仿宋" w:cs="仿宋"/>
                <w:color w:val="auto"/>
                <w:spacing w:val="0"/>
                <w:sz w:val="24"/>
                <w:szCs w:val="24"/>
                <w:lang w:val="en-US" w:eastAsia="zh-CN" w:bidi="zh-CN"/>
              </w:rPr>
              <w:t>。</w:t>
            </w:r>
          </w:p>
        </w:tc>
      </w:tr>
    </w:tbl>
    <w:p w14:paraId="6FFAC9A2">
      <w:pPr>
        <w:ind w:left="0" w:leftChars="0" w:firstLine="0" w:firstLineChars="0"/>
        <w:rPr>
          <w:color w:val="auto"/>
          <w:sz w:val="22"/>
          <w:szCs w:val="20"/>
        </w:rPr>
      </w:pPr>
    </w:p>
    <w:sectPr>
      <w:pgSz w:w="11906" w:h="16838"/>
      <w:pgMar w:top="1361" w:right="1587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萍方-简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C676A"/>
    <w:rsid w:val="0394014A"/>
    <w:rsid w:val="061567A2"/>
    <w:rsid w:val="0A3B3C06"/>
    <w:rsid w:val="0AAE262A"/>
    <w:rsid w:val="0CBC7E5D"/>
    <w:rsid w:val="15D32F45"/>
    <w:rsid w:val="26426B58"/>
    <w:rsid w:val="29A36753"/>
    <w:rsid w:val="2DC73F1D"/>
    <w:rsid w:val="2EB536D8"/>
    <w:rsid w:val="32420812"/>
    <w:rsid w:val="379D140C"/>
    <w:rsid w:val="384A6C3F"/>
    <w:rsid w:val="3EDB349B"/>
    <w:rsid w:val="42276130"/>
    <w:rsid w:val="45F4468E"/>
    <w:rsid w:val="4BB072F9"/>
    <w:rsid w:val="508B08DA"/>
    <w:rsid w:val="52AB2578"/>
    <w:rsid w:val="596C0681"/>
    <w:rsid w:val="5B2C4E56"/>
    <w:rsid w:val="5BCF72D8"/>
    <w:rsid w:val="5D731EE5"/>
    <w:rsid w:val="613009FC"/>
    <w:rsid w:val="618446C0"/>
    <w:rsid w:val="62057802"/>
    <w:rsid w:val="62C42F92"/>
    <w:rsid w:val="63A21509"/>
    <w:rsid w:val="66B6356E"/>
    <w:rsid w:val="6CDC3602"/>
    <w:rsid w:val="715414DE"/>
    <w:rsid w:val="751C7DCC"/>
    <w:rsid w:val="763B75EC"/>
    <w:rsid w:val="78EF0B61"/>
    <w:rsid w:val="7D22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60" w:lineRule="auto"/>
      <w:jc w:val="both"/>
    </w:pPr>
    <w:rPr>
      <w:rFonts w:ascii="Times New Roman" w:hAnsi="Times New Roman" w:eastAsia="仿宋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napToGrid w:val="0"/>
      <w:spacing w:line="360" w:lineRule="auto"/>
      <w:ind w:left="0" w:firstLine="0" w:firstLineChars="0"/>
      <w:jc w:val="left"/>
      <w:outlineLvl w:val="0"/>
    </w:pPr>
    <w:rPr>
      <w:rFonts w:ascii="Times New Roman" w:hAnsi="Times New Roman" w:eastAsia="黑体" w:cs="Arial"/>
      <w:b/>
      <w:bCs/>
      <w:szCs w:val="36"/>
    </w:rPr>
  </w:style>
  <w:style w:type="paragraph" w:styleId="3">
    <w:name w:val="heading 2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643" w:firstLineChars="200"/>
      <w:jc w:val="left"/>
      <w:outlineLvl w:val="1"/>
    </w:pPr>
    <w:rPr>
      <w:rFonts w:ascii="Times New Roman" w:hAnsi="Times New Roman" w:eastAsia="仿宋" w:cs="Arial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napToGrid w:val="0"/>
      <w:spacing w:beforeLines="0" w:beforeAutospacing="0" w:afterLines="0" w:afterAutospacing="0" w:line="360" w:lineRule="auto"/>
      <w:ind w:firstLine="0" w:firstLineChars="0"/>
      <w:outlineLvl w:val="2"/>
    </w:pPr>
    <w:rPr>
      <w:rFonts w:ascii="Times New Roman" w:hAnsi="Times New Roman" w:eastAsia="仿宋" w:cs="Times New Roman"/>
      <w:b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Table Text"/>
    <w:basedOn w:val="1"/>
    <w:qFormat/>
    <w:uiPriority w:val="0"/>
    <w:rPr>
      <w:rFonts w:ascii="萍方-简" w:hAnsi="萍方-简" w:eastAsia="萍方-简" w:cs="萍方-简"/>
      <w:sz w:val="28"/>
      <w:szCs w:val="28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486</Words>
  <Characters>538</Characters>
  <Lines>0</Lines>
  <Paragraphs>0</Paragraphs>
  <TotalTime>0</TotalTime>
  <ScaleCrop>false</ScaleCrop>
  <LinksUpToDate>false</LinksUpToDate>
  <CharactersWithSpaces>576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2025-06-30T02:33:00Z</dcterms:created>
  <dc:creator>evely</dc:creator>
  <cp:lastModifiedBy>Vincent.C</cp:lastModifiedBy>
  <dcterms:modified xsi:type="dcterms:W3CDTF">2026-10-15T02:41:04Z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449494280C364630B9661647DF431188_12</vt:lpwstr>
  </property>
  <property fmtid="{D5CDD505-2E9C-101B-9397-08002B2CF9AE}" pid="4" name="KSOTemplateDocerSaveRecord">
    <vt:lpwstr>eyJoZGlkIjoiNTRhYzkwNDQ4YWU3MTQxMmRkOTRlYzY3YjMyYzZlODUiLCJ1c2VySWQiOiIxNDk3NjE1OTU1In0=</vt:lpwstr>
  </property>
</Properties>
</file>